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 posees una empresa, es recomendable colocar el logotipo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Tu Nombre y apellido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Dirección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Ciudad, Fecha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Oficina de Inmigración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Hola, soy __________conozco a las personas ________ y _______lo cual son un matrimonio desde hace _________. El señor __________ trabaja conmigo, además desde hace ____ años conozco a su novia, que ahora es su actual esposa y siempre los vi muy unidos y enamorados en todo el tiempo que hemos compartido.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 cónyuge ________ y yo, autenticamos y damos fe por medio de la presente, que conocemos a esta pareja en persona y que lo que dio inicio y motivación para casarse fue solamente el amor que se tienen y la intención de constituir una familia en este gran país.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Hacen muy buena pareja, ella es muy amable y él muy formal, se muestran siempre felices todos los días en los Estados Unidos, y su compromiso los ha hecho aún más dichosos, dicen frecuentemente querer tener hijos y criarlos con buena moral.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ÉL es una persona esforzada y honrada y ella igual, una excelente mujer.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Doy fe de que lo que digo es verdadero y correcto a mi leal saber y entender.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agradezco por dedicarse a leer estas líneas, y si necesita alguna información adicional puede comunicarse conmigo.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Nombre y apellido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Número de teléfono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Correo electrónico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Atentamente,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Firma 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